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3160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A32E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160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D3160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B742D5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CC0585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CC0585" w:rsidRPr="00CC0585">
        <w:rPr>
          <w:rFonts w:ascii="Times New Roman" w:eastAsia="Times New Roman" w:hAnsi="Times New Roman"/>
          <w:sz w:val="28"/>
          <w:szCs w:val="28"/>
          <w:lang w:eastAsia="ru-RU"/>
        </w:rPr>
        <w:t>Административно-хозяйственные товары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632"/>
        <w:gridCol w:w="1383"/>
        <w:gridCol w:w="1100"/>
        <w:gridCol w:w="2076"/>
      </w:tblGrid>
      <w:tr w:rsidR="00C77074" w:rsidTr="00B742D5">
        <w:trPr>
          <w:trHeight w:val="750"/>
        </w:trPr>
        <w:tc>
          <w:tcPr>
            <w:tcW w:w="69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32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0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076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CC0585" w:rsidRPr="00297679" w:rsidTr="00B742D5">
        <w:trPr>
          <w:trHeight w:val="733"/>
        </w:trPr>
        <w:tc>
          <w:tcPr>
            <w:tcW w:w="697" w:type="dxa"/>
            <w:vAlign w:val="center"/>
          </w:tcPr>
          <w:p w:rsidR="00CC0585" w:rsidRPr="00DB1536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Стул ИЗО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> ГОСТ 19917-2014</w:t>
            </w:r>
          </w:p>
        </w:tc>
      </w:tr>
      <w:tr w:rsidR="00CC0585" w:rsidRPr="00297679" w:rsidTr="00CC0585">
        <w:trPr>
          <w:trHeight w:val="913"/>
        </w:trPr>
        <w:tc>
          <w:tcPr>
            <w:tcW w:w="697" w:type="dxa"/>
            <w:vAlign w:val="center"/>
          </w:tcPr>
          <w:p w:rsidR="00CC0585" w:rsidRPr="00DB1536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Стол и стулья на 6 персон (пластиковый)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ГОСТ 19917-2014</w:t>
            </w:r>
          </w:p>
        </w:tc>
      </w:tr>
      <w:tr w:rsidR="00CC0585" w:rsidRPr="00297679" w:rsidTr="00B742D5">
        <w:trPr>
          <w:trHeight w:val="733"/>
        </w:trPr>
        <w:tc>
          <w:tcPr>
            <w:tcW w:w="697" w:type="dxa"/>
            <w:vAlign w:val="center"/>
          </w:tcPr>
          <w:p w:rsidR="00CC0585" w:rsidRPr="00DB1536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Столовый сервиз на 12 персон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>ГОСТ 28390-89</w:t>
            </w:r>
          </w:p>
        </w:tc>
      </w:tr>
      <w:tr w:rsidR="00CC0585" w:rsidRPr="00093B94" w:rsidTr="00B742D5">
        <w:trPr>
          <w:trHeight w:val="733"/>
        </w:trPr>
        <w:tc>
          <w:tcPr>
            <w:tcW w:w="697" w:type="dxa"/>
            <w:vAlign w:val="center"/>
          </w:tcPr>
          <w:p w:rsidR="00CC0585" w:rsidRPr="00DB1536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 xml:space="preserve">Стационарный телефон KX-TG1711RU  </w:t>
            </w:r>
            <w:r w:rsidRPr="00CC0585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CC0585">
              <w:rPr>
                <w:rFonts w:ascii="Times New Roman" w:hAnsi="Times New Roman"/>
                <w:sz w:val="24"/>
                <w:szCs w:val="24"/>
              </w:rPr>
              <w:t>Panasonic</w:t>
            </w:r>
            <w:proofErr w:type="spellEnd"/>
            <w:r w:rsidRPr="00CC0585">
              <w:rPr>
                <w:rFonts w:ascii="Times New Roman" w:hAnsi="Times New Roman"/>
                <w:sz w:val="24"/>
                <w:szCs w:val="24"/>
              </w:rPr>
              <w:t xml:space="preserve"> DECT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 xml:space="preserve">KX-TG1711RU  </w:t>
            </w:r>
            <w:r w:rsidRPr="00CC0585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CC0585">
              <w:rPr>
                <w:rFonts w:ascii="Times New Roman" w:hAnsi="Times New Roman"/>
                <w:sz w:val="24"/>
                <w:szCs w:val="24"/>
              </w:rPr>
              <w:t>Panasonic</w:t>
            </w:r>
            <w:proofErr w:type="spellEnd"/>
            <w:r w:rsidRPr="00CC0585">
              <w:rPr>
                <w:rFonts w:ascii="Times New Roman" w:hAnsi="Times New Roman"/>
                <w:sz w:val="24"/>
                <w:szCs w:val="24"/>
              </w:rPr>
              <w:t xml:space="preserve"> DECT</w:t>
            </w:r>
          </w:p>
        </w:tc>
      </w:tr>
      <w:tr w:rsidR="00CC0585" w:rsidRPr="00297679" w:rsidTr="00CC0585">
        <w:trPr>
          <w:trHeight w:val="733"/>
        </w:trPr>
        <w:tc>
          <w:tcPr>
            <w:tcW w:w="697" w:type="dxa"/>
            <w:vAlign w:val="center"/>
          </w:tcPr>
          <w:p w:rsidR="00CC0585" w:rsidRPr="00DB1536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Вешалка напольная для одежды (типа NIKA ВК4)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типа NIKA ВК4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Pr="00DB1536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Чайный сервиз на 6 персон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>ГОСТ 28390-89</w:t>
            </w:r>
          </w:p>
        </w:tc>
      </w:tr>
      <w:tr w:rsidR="00CC0585" w:rsidRPr="00093B94" w:rsidTr="00B742D5">
        <w:trPr>
          <w:trHeight w:val="733"/>
        </w:trPr>
        <w:tc>
          <w:tcPr>
            <w:tcW w:w="697" w:type="dxa"/>
            <w:vAlign w:val="center"/>
          </w:tcPr>
          <w:p w:rsidR="00CC0585" w:rsidRPr="00DB1536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Чайник электрический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> ГОСТ 7400-81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Pr="00DB1536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Скатерть клееночная 1*1,5м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297679" w:rsidTr="00CC0585">
        <w:trPr>
          <w:trHeight w:val="733"/>
        </w:trPr>
        <w:tc>
          <w:tcPr>
            <w:tcW w:w="697" w:type="dxa"/>
            <w:vAlign w:val="center"/>
          </w:tcPr>
          <w:p w:rsidR="00CC0585" w:rsidRPr="00DB1536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Скатерть тряпичная 1х1,5 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Pr="00DB1536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Набор для специй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Pr="00DB1536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Половники (кухонный набор)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Весы электронные до 40 кг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Ложка столовая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Ложка чайная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Вилка столовая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Блюдце для салатов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Тарелка глубокая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Пиала большая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Пиала маленькая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Стакан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Стакан (6 шт.)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Бокалы (6 шт.)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Рюмки (6 шт.)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Графин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Сахарница 250 гр.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Чайник 0,5л, 0,8л, 1,0л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Доска разделочная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Бак нержавеющий 30 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Бак нержавеющий 50 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Бак эмалированный 50 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Таз эмалированный 10 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Таз эмалированный 20 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Таз нержавеющий 10 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Таз нержавеющий 20 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Кастрюли 20 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Кастрюли 30 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Казан на 40 л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585">
              <w:rPr>
                <w:rFonts w:ascii="Times New Roman" w:hAnsi="Times New Roman"/>
                <w:sz w:val="24"/>
                <w:szCs w:val="24"/>
              </w:rPr>
              <w:t>Под</w:t>
            </w:r>
            <w:r w:rsidR="005F64AF">
              <w:rPr>
                <w:rFonts w:ascii="Times New Roman" w:hAnsi="Times New Roman"/>
                <w:sz w:val="24"/>
                <w:szCs w:val="24"/>
              </w:rPr>
              <w:t>к</w:t>
            </w:r>
            <w:r w:rsidRPr="00CC0585">
              <w:rPr>
                <w:rFonts w:ascii="Times New Roman" w:hAnsi="Times New Roman"/>
                <w:sz w:val="24"/>
                <w:szCs w:val="24"/>
              </w:rPr>
              <w:t>азанник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Сковорода-жаровня, с крышкой, 4-5 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Самовар электрический 20 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Самовар электрический 30 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Форма для выпечки хлеба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C0585" w:rsidRPr="00093B94" w:rsidTr="00CC0585">
        <w:trPr>
          <w:trHeight w:val="733"/>
        </w:trPr>
        <w:tc>
          <w:tcPr>
            <w:tcW w:w="697" w:type="dxa"/>
            <w:vAlign w:val="center"/>
          </w:tcPr>
          <w:p w:rsidR="00CC0585" w:rsidRDefault="00CC0585" w:rsidP="00CC05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Набор ножей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0585" w:rsidRPr="00CC0585" w:rsidDel="00B742D5" w:rsidRDefault="00CC0585" w:rsidP="00C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58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EF0D84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53E2" w:rsidRDefault="00AF53E2" w:rsidP="008953E0">
      <w:pPr>
        <w:spacing w:after="0" w:line="240" w:lineRule="auto"/>
      </w:pPr>
      <w:r>
        <w:separator/>
      </w:r>
    </w:p>
  </w:endnote>
  <w:endnote w:type="continuationSeparator" w:id="0">
    <w:p w:rsidR="00AF53E2" w:rsidRDefault="00AF53E2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53E2" w:rsidRDefault="00AF53E2" w:rsidP="008953E0">
      <w:pPr>
        <w:spacing w:after="0" w:line="240" w:lineRule="auto"/>
      </w:pPr>
      <w:r>
        <w:separator/>
      </w:r>
    </w:p>
  </w:footnote>
  <w:footnote w:type="continuationSeparator" w:id="0">
    <w:p w:rsidR="00AF53E2" w:rsidRDefault="00AF53E2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57DDD"/>
    <w:rsid w:val="003607C0"/>
    <w:rsid w:val="00373AF4"/>
    <w:rsid w:val="00380313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0348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64AF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AF53E2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742D5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0585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31600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1139D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80629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264AE-8BE0-4C7E-AAFC-345B58BC4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1923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63</cp:revision>
  <cp:lastPrinted>2021-01-04T05:44:00Z</cp:lastPrinted>
  <dcterms:created xsi:type="dcterms:W3CDTF">2019-11-28T03:59:00Z</dcterms:created>
  <dcterms:modified xsi:type="dcterms:W3CDTF">2021-01-04T05:44:00Z</dcterms:modified>
</cp:coreProperties>
</file>